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72"/>
          <w:szCs w:val="72"/>
          <w:lang w:eastAsia="zh-CN"/>
        </w:rPr>
      </w:pPr>
      <w:r>
        <w:rPr>
          <w:rFonts w:hint="eastAsia" w:ascii="微软雅黑" w:hAnsi="微软雅黑" w:eastAsia="微软雅黑" w:cs="微软雅黑"/>
          <w:sz w:val="72"/>
          <w:szCs w:val="72"/>
          <w:lang w:eastAsia="zh-CN"/>
        </w:rPr>
        <w:t>申请成为合作伙伴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（请认真填写以下信息，确保真实有效，我们收到会第一时间给您回复）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720" w:lineRule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1.企业信息</w:t>
      </w:r>
    </w:p>
    <w:p>
      <w:pPr>
        <w:spacing w:line="720" w:lineRule="auto"/>
        <w:rPr>
          <w:rFonts w:hint="default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公司名称：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spacing w:line="720" w:lineRule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营业执照注册号：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spacing w:line="720" w:lineRule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公司地址：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                       </w:t>
      </w:r>
    </w:p>
    <w:p>
      <w:pPr>
        <w:spacing w:line="720" w:lineRule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2.联系人信息</w:t>
      </w:r>
    </w:p>
    <w:p>
      <w:pPr>
        <w:spacing w:line="720" w:lineRule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姓名：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spacing w:line="720" w:lineRule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手机：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spacing w:line="720" w:lineRule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邮箱：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中國龍新藝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书体坊兰亭体">
    <w:panose1 w:val="03000509000000000000"/>
    <w:charset w:val="86"/>
    <w:family w:val="auto"/>
    <w:pitch w:val="default"/>
    <w:sig w:usb0="00000001" w:usb1="080F0000" w:usb2="00000000" w:usb3="00000000" w:csb0="00140000" w:csb1="00000000"/>
  </w:font>
  <w:font w:name="书体坊硬笔行书3500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ZjMwNzlmYWQyYTYzZjI5OTkzOGRhNDQxZjVjOGUifQ=="/>
  </w:docVars>
  <w:rsids>
    <w:rsidRoot w:val="00000000"/>
    <w:rsid w:val="3ECF2278"/>
    <w:rsid w:val="6E081717"/>
    <w:rsid w:val="7291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80</Characters>
  <Lines>0</Lines>
  <Paragraphs>0</Paragraphs>
  <TotalTime>0</TotalTime>
  <ScaleCrop>false</ScaleCrop>
  <LinksUpToDate>false</LinksUpToDate>
  <CharactersWithSpaces>229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2022-07-14T06:38:03Z</dcterms:created>
  <dc:creator>Administrator</dc:creator>
  <cp:lastModifiedBy>Administrator</cp:lastModifiedBy>
  <dcterms:modified xsi:type="dcterms:W3CDTF">2022-07-14T06:40:54Z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7589B0B2ABB64AF980C25B681FBC69CD</vt:lpwstr>
  </property>
</Properties>
</file>